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59" w:rsidRPr="00335549" w:rsidRDefault="00A63859" w:rsidP="00A63859">
      <w:pPr>
        <w:pStyle w:val="a3"/>
        <w:jc w:val="center"/>
        <w:rPr>
          <w:rStyle w:val="a6"/>
        </w:rPr>
      </w:pPr>
      <w:r w:rsidRPr="00335549">
        <w:rPr>
          <w:rStyle w:val="a6"/>
        </w:rPr>
        <w:t>Отели в туре</w:t>
      </w:r>
    </w:p>
    <w:p w:rsidR="00A63859" w:rsidRPr="00335549" w:rsidRDefault="00A63859" w:rsidP="00A63859">
      <w:pPr>
        <w:rPr>
          <w:b/>
          <w:sz w:val="28"/>
          <w:szCs w:val="28"/>
        </w:rPr>
      </w:pPr>
    </w:p>
    <w:p w:rsidR="00A63859" w:rsidRPr="00A63859" w:rsidRDefault="00A63859" w:rsidP="00A638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63859">
        <w:rPr>
          <w:rFonts w:ascii="Arial" w:hAnsi="Arial" w:cs="Arial"/>
          <w:b/>
          <w:sz w:val="20"/>
          <w:szCs w:val="20"/>
        </w:rPr>
        <w:t xml:space="preserve">«Арт </w:t>
      </w:r>
      <w:proofErr w:type="spellStart"/>
      <w:r w:rsidRPr="00A63859">
        <w:rPr>
          <w:rFonts w:ascii="Arial" w:hAnsi="Arial" w:cs="Arial"/>
          <w:b/>
          <w:sz w:val="20"/>
          <w:szCs w:val="20"/>
        </w:rPr>
        <w:t>Деко</w:t>
      </w:r>
      <w:proofErr w:type="spellEnd"/>
      <w:r w:rsidRPr="00A63859">
        <w:rPr>
          <w:rFonts w:ascii="Arial" w:hAnsi="Arial" w:cs="Arial"/>
          <w:b/>
          <w:sz w:val="20"/>
          <w:szCs w:val="20"/>
        </w:rPr>
        <w:t xml:space="preserve"> Невский» 4*</w:t>
      </w: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history="1">
        <w:r w:rsidRPr="00A63859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https://tourism.fsa.gov.ru/ru/resorts/hotels/dee365f6-c607-11ef-92da-f166750c906b/about-resort</w:t>
        </w:r>
      </w:hyperlink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6385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«Россия» 3*</w:t>
      </w: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A63859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https://tourism.fsa.gov.ru/ru/resorts/hotels/e312c1f4-c608-11ef-92da-0935ac3944b9/about-resort</w:t>
        </w:r>
      </w:hyperlink>
      <w:r w:rsidRPr="00A63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6385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</w:t>
      </w:r>
      <w:proofErr w:type="spellStart"/>
      <w:r w:rsidRPr="0033554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Кронвелл</w:t>
      </w:r>
      <w:proofErr w:type="spellEnd"/>
      <w:r w:rsidRPr="0033554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Инн Стремянная</w:t>
      </w:r>
      <w:r w:rsidRPr="00A6385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» 4*</w:t>
      </w: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A63859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https://tourism.fsa.gov.ru/ru/resorts/hotels/a7ab8b82-c608-11ef-92da-9d5e6edee5c1/about-resort</w:t>
        </w:r>
      </w:hyperlink>
      <w:r w:rsidRPr="00A63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3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63859" w:rsidRPr="00A63859" w:rsidRDefault="00A63859" w:rsidP="00A638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63859">
        <w:rPr>
          <w:rFonts w:ascii="Arial" w:hAnsi="Arial" w:cs="Arial"/>
          <w:b/>
          <w:sz w:val="20"/>
          <w:szCs w:val="20"/>
        </w:rPr>
        <w:t>«Адмиралтейская» 3*</w:t>
      </w:r>
    </w:p>
    <w:p w:rsidR="00A63859" w:rsidRPr="00A63859" w:rsidRDefault="00A63859" w:rsidP="00A63859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7" w:history="1">
        <w:r w:rsidRPr="00A63859">
          <w:rPr>
            <w:rStyle w:val="a5"/>
            <w:rFonts w:ascii="Arial" w:hAnsi="Arial" w:cs="Arial"/>
            <w:sz w:val="20"/>
            <w:szCs w:val="20"/>
          </w:rPr>
          <w:t>https://tourism.fsa.gov.ru/ru/resorts/hotels/935cd534-c607-11ef-92da-4f3ba173e781/about-resort</w:t>
        </w:r>
      </w:hyperlink>
      <w:r w:rsidRPr="00A63859">
        <w:rPr>
          <w:rFonts w:ascii="Arial" w:hAnsi="Arial" w:cs="Arial"/>
          <w:sz w:val="20"/>
          <w:szCs w:val="20"/>
        </w:rPr>
        <w:t xml:space="preserve"> </w:t>
      </w:r>
    </w:p>
    <w:p w:rsidR="00A63859" w:rsidRPr="00A63859" w:rsidRDefault="00A63859" w:rsidP="00A638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3859" w:rsidRPr="00A63859" w:rsidRDefault="00A63859" w:rsidP="00A638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63859">
        <w:rPr>
          <w:rFonts w:ascii="Arial" w:hAnsi="Arial" w:cs="Arial"/>
          <w:b/>
          <w:sz w:val="20"/>
          <w:szCs w:val="20"/>
        </w:rPr>
        <w:t>«Азимут» 4*</w:t>
      </w:r>
    </w:p>
    <w:p w:rsidR="00A63859" w:rsidRPr="00A63859" w:rsidRDefault="00A63859" w:rsidP="00A63859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Pr="00A63859">
          <w:rPr>
            <w:rStyle w:val="a5"/>
            <w:rFonts w:ascii="Arial" w:hAnsi="Arial" w:cs="Arial"/>
            <w:sz w:val="20"/>
            <w:szCs w:val="20"/>
          </w:rPr>
          <w:t>https://tourism.fsa.gov.ru/ru/resorts/hotels/64c1c3be-c609-11ef-92da-55eab11a1828/about-resort</w:t>
        </w:r>
      </w:hyperlink>
      <w:r w:rsidRPr="00A63859">
        <w:rPr>
          <w:rFonts w:ascii="Arial" w:hAnsi="Arial" w:cs="Arial"/>
          <w:sz w:val="20"/>
          <w:szCs w:val="20"/>
        </w:rPr>
        <w:t xml:space="preserve"> </w:t>
      </w:r>
    </w:p>
    <w:p w:rsidR="00A63859" w:rsidRPr="00A63859" w:rsidRDefault="00A63859" w:rsidP="00A638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6385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«Москва» 4*</w:t>
      </w: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A63859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https://tourism.fsa.gov.ru/ru/resorts/hotels/923a1cb8-c606-11ef-92da-d1a5f405dbfa/about-resort</w:t>
        </w:r>
      </w:hyperlink>
      <w:r w:rsidRPr="00A63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A6385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«Русь» 4*</w:t>
      </w: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A63859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https://tourism.fsa.gov.ru/ru/resorts/hotels/2fd2ced0-c607-11ef-92da-f5c6ef3f7d33/about-resort</w:t>
        </w:r>
      </w:hyperlink>
      <w:r w:rsidRPr="00A63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638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«Театральная Площадь» 4*</w:t>
      </w:r>
    </w:p>
    <w:p w:rsidR="00A63859" w:rsidRP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A63859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https://tourism.fsa.gov.ru/ru/resorts/hotels/5b76440c-c608-11ef-92da-d37e7a1c217d/about-resort</w:t>
        </w:r>
      </w:hyperlink>
      <w:r w:rsidRPr="00A638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A63859" w:rsidRPr="00146535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ptos Narrow" w:eastAsia="Times New Roman" w:hAnsi="Aptos Narrow" w:cs="Times New Roman"/>
          <w:b/>
          <w:bCs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A63859" w:rsidRPr="009C3ED3" w:rsidRDefault="00A63859" w:rsidP="00A638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3ED3">
        <w:rPr>
          <w:rFonts w:ascii="Arial" w:hAnsi="Arial" w:cs="Arial"/>
          <w:b/>
          <w:sz w:val="20"/>
          <w:szCs w:val="20"/>
        </w:rPr>
        <w:t>«Достоевский» 4*</w:t>
      </w:r>
    </w:p>
    <w:p w:rsidR="00A63859" w:rsidRPr="009C3ED3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history="1">
        <w:r w:rsidRPr="009C3ED3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https://tourism.fsa.gov.ru/ru/resorts/hotels/ae6303ef-c607-11ef-92da-ed99f8af9078/about-resort</w:t>
        </w:r>
      </w:hyperlink>
    </w:p>
    <w:p w:rsidR="00A63859" w:rsidRDefault="00A63859" w:rsidP="00A6385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275E5" w:rsidRDefault="00C275E5"/>
    <w:sectPr w:rsidR="00C2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59"/>
    <w:rsid w:val="00A63859"/>
    <w:rsid w:val="00C2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13838-E937-4245-8C32-BD3F7234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638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6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A63859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A63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64c1c3be-c609-11ef-92da-55eab11a1828/about-resor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urism.fsa.gov.ru/ru/resorts/hotels/935cd534-c607-11ef-92da-4f3ba173e781/about-resort" TargetMode="External"/><Relationship Id="rId12" Type="http://schemas.openxmlformats.org/officeDocument/2006/relationships/hyperlink" Target="https://tourism.fsa.gov.ru/ru/resorts/hotels/ae6303ef-c607-11ef-92da-ed99f8af9078/about-reso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urism.fsa.gov.ru/ru/resorts/hotels/a7ab8b82-c608-11ef-92da-9d5e6edee5c1/about-resort" TargetMode="External"/><Relationship Id="rId11" Type="http://schemas.openxmlformats.org/officeDocument/2006/relationships/hyperlink" Target="https://tourism.fsa.gov.ru/ru/resorts/hotels/5b76440c-c608-11ef-92da-d37e7a1c217d/about-resort" TargetMode="External"/><Relationship Id="rId5" Type="http://schemas.openxmlformats.org/officeDocument/2006/relationships/hyperlink" Target="https://tourism.fsa.gov.ru/ru/resorts/hotels/e312c1f4-c608-11ef-92da-0935ac3944b9/about-resort" TargetMode="External"/><Relationship Id="rId10" Type="http://schemas.openxmlformats.org/officeDocument/2006/relationships/hyperlink" Target="https://tourism.fsa.gov.ru/ru/resorts/hotels/2fd2ced0-c607-11ef-92da-f5c6ef3f7d33/about-resort" TargetMode="External"/><Relationship Id="rId4" Type="http://schemas.openxmlformats.org/officeDocument/2006/relationships/hyperlink" Target="https://tourism.fsa.gov.ru/ru/resorts/hotels/dee365f6-c607-11ef-92da-f166750c906b/about-resort" TargetMode="External"/><Relationship Id="rId9" Type="http://schemas.openxmlformats.org/officeDocument/2006/relationships/hyperlink" Target="https://tourism.fsa.gov.ru/ru/resorts/hotels/923a1cb8-c606-11ef-92da-d1a5f405dbfa/about-res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2025-09-03T10:17:00Z</dcterms:created>
  <dcterms:modified xsi:type="dcterms:W3CDTF">2025-09-03T10:26:00Z</dcterms:modified>
</cp:coreProperties>
</file>